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DA8" w:rsidRPr="00746ACF" w:rsidRDefault="00153DA8" w:rsidP="00153DA8">
      <w:pPr>
        <w:pStyle w:val="Heading1"/>
        <w:rPr>
          <w:sz w:val="22"/>
          <w:szCs w:val="22"/>
        </w:rPr>
      </w:pPr>
      <w:r w:rsidRPr="00746ACF">
        <w:rPr>
          <w:sz w:val="22"/>
          <w:szCs w:val="22"/>
        </w:rPr>
        <w:t xml:space="preserve">Supplying Dŵr Cymru </w:t>
      </w:r>
      <w:proofErr w:type="spellStart"/>
      <w:r w:rsidRPr="00746ACF">
        <w:rPr>
          <w:sz w:val="22"/>
          <w:szCs w:val="22"/>
        </w:rPr>
        <w:t>Cyfyngedig</w:t>
      </w:r>
      <w:proofErr w:type="spellEnd"/>
      <w:r w:rsidRPr="00746ACF">
        <w:rPr>
          <w:sz w:val="22"/>
          <w:szCs w:val="22"/>
        </w:rPr>
        <w:t xml:space="preserve"> (Welsh Water)</w:t>
      </w:r>
    </w:p>
    <w:p w:rsidR="00153DA8" w:rsidRDefault="00153DA8" w:rsidP="00F76B7E">
      <w:pPr>
        <w:pStyle w:val="NoSpacing"/>
      </w:pPr>
    </w:p>
    <w:p w:rsidR="00B445EE" w:rsidRDefault="00B445EE" w:rsidP="00B445EE">
      <w:pPr>
        <w:pStyle w:val="NoSpacing"/>
      </w:pPr>
      <w:r w:rsidRPr="0097382C">
        <w:t xml:space="preserve">We maintain an internal programme of activity in alignment with our current contract portfolio and corresponding expiry dates. This may mean that suppliers wishing to offer services may not have an </w:t>
      </w:r>
      <w:r>
        <w:t xml:space="preserve">immediate </w:t>
      </w:r>
      <w:r w:rsidRPr="0097382C">
        <w:t>opportunity to do so, where ongoing existing arrangements are concerned.</w:t>
      </w:r>
    </w:p>
    <w:p w:rsidR="00B445EE" w:rsidRPr="00345AF2" w:rsidRDefault="00B445EE" w:rsidP="00B445EE">
      <w:pPr>
        <w:pStyle w:val="NoSpacing"/>
      </w:pPr>
    </w:p>
    <w:p w:rsidR="00B445EE" w:rsidRDefault="00B445EE" w:rsidP="00B445EE">
      <w:pPr>
        <w:pStyle w:val="NoSpacing"/>
        <w:jc w:val="both"/>
      </w:pPr>
      <w:r w:rsidRPr="00971A62">
        <w:t>If you are interested in when an opportunity may be available, please get in touch</w:t>
      </w:r>
      <w:r>
        <w:t xml:space="preserve"> by submitting the form below to AskProcurement@dwrcymru.com</w:t>
      </w:r>
      <w:r w:rsidRPr="00345AF2">
        <w:t xml:space="preserve">, ensuring appropriate areas of interest are selected to receive relevant opportunities. Please note, we are not obliged to invite organisations </w:t>
      </w:r>
      <w:r>
        <w:t xml:space="preserve">to tender </w:t>
      </w:r>
      <w:r w:rsidRPr="00345AF2">
        <w:t xml:space="preserve">that have </w:t>
      </w:r>
      <w:r>
        <w:t>made enquiries</w:t>
      </w:r>
      <w:r w:rsidRPr="00345AF2">
        <w:t>.</w:t>
      </w:r>
    </w:p>
    <w:p w:rsidR="00CA3EB9" w:rsidRDefault="00CA3EB9" w:rsidP="00153DA8">
      <w:pPr>
        <w:pStyle w:val="Heading2"/>
        <w:rPr>
          <w:color w:val="2E74B5" w:themeColor="accent5" w:themeShade="BF"/>
        </w:rPr>
      </w:pPr>
    </w:p>
    <w:p w:rsidR="00153DA8" w:rsidRDefault="00B445EE" w:rsidP="00153DA8">
      <w:pPr>
        <w:rPr>
          <w:b/>
          <w:bCs/>
        </w:rPr>
      </w:pPr>
      <w:r>
        <w:rPr>
          <w:b/>
          <w:bCs/>
        </w:rPr>
        <w:t>Opportunity Enquiry: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7796"/>
      </w:tblGrid>
      <w:tr w:rsidR="00153DA8" w:rsidTr="00B445EE">
        <w:tc>
          <w:tcPr>
            <w:tcW w:w="7796" w:type="dxa"/>
            <w:shd w:val="clear" w:color="auto" w:fill="D9E2F3" w:themeFill="accent1" w:themeFillTint="33"/>
          </w:tcPr>
          <w:p w:rsidR="00153DA8" w:rsidRPr="00CB2B21" w:rsidRDefault="00153DA8" w:rsidP="00451C78">
            <w:pPr>
              <w:pStyle w:val="NoSpacing"/>
            </w:pPr>
            <w:r w:rsidRPr="00CB2B21">
              <w:t>Company Name</w:t>
            </w:r>
          </w:p>
        </w:tc>
      </w:tr>
      <w:tr w:rsidR="00153DA8" w:rsidTr="00B445EE">
        <w:tc>
          <w:tcPr>
            <w:tcW w:w="7796" w:type="dxa"/>
          </w:tcPr>
          <w:p w:rsidR="00153DA8" w:rsidRDefault="00153DA8" w:rsidP="00451C78">
            <w:pPr>
              <w:pStyle w:val="NoSpacing"/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  <w:tr w:rsidR="00153DA8" w:rsidTr="00B445EE">
        <w:tc>
          <w:tcPr>
            <w:tcW w:w="7796" w:type="dxa"/>
            <w:shd w:val="clear" w:color="auto" w:fill="D9E2F3" w:themeFill="accent1" w:themeFillTint="33"/>
          </w:tcPr>
          <w:p w:rsidR="00153DA8" w:rsidRPr="00CB2B21" w:rsidRDefault="00B445EE" w:rsidP="00451C78">
            <w:pPr>
              <w:pStyle w:val="NoSpacing"/>
            </w:pPr>
            <w:r>
              <w:t>What are you interested in selling us?</w:t>
            </w:r>
          </w:p>
        </w:tc>
      </w:tr>
      <w:tr w:rsidR="00153DA8" w:rsidTr="00B445EE">
        <w:tc>
          <w:tcPr>
            <w:tcW w:w="7796" w:type="dxa"/>
          </w:tcPr>
          <w:p w:rsidR="00153DA8" w:rsidRDefault="00153DA8" w:rsidP="00451C78">
            <w:pPr>
              <w:pStyle w:val="NoSpacing"/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  <w:tr w:rsidR="00153DA8" w:rsidTr="00B445EE">
        <w:tc>
          <w:tcPr>
            <w:tcW w:w="7796" w:type="dxa"/>
            <w:shd w:val="clear" w:color="auto" w:fill="D9E2F3" w:themeFill="accent1" w:themeFillTint="33"/>
          </w:tcPr>
          <w:p w:rsidR="00153DA8" w:rsidRPr="00CB2B21" w:rsidRDefault="00153DA8" w:rsidP="00451C78">
            <w:pPr>
              <w:pStyle w:val="NoSpacing"/>
            </w:pPr>
            <w:r w:rsidRPr="00CB2B21">
              <w:t>Contact Name</w:t>
            </w:r>
          </w:p>
        </w:tc>
      </w:tr>
      <w:tr w:rsidR="00153DA8" w:rsidTr="00B445EE">
        <w:tc>
          <w:tcPr>
            <w:tcW w:w="7796" w:type="dxa"/>
          </w:tcPr>
          <w:p w:rsidR="00153DA8" w:rsidRDefault="00153DA8" w:rsidP="00451C78">
            <w:pPr>
              <w:pStyle w:val="NoSpacing"/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  <w:tr w:rsidR="00153DA8" w:rsidTr="00B445EE">
        <w:tc>
          <w:tcPr>
            <w:tcW w:w="7796" w:type="dxa"/>
            <w:shd w:val="clear" w:color="auto" w:fill="D9E2F3" w:themeFill="accent1" w:themeFillTint="33"/>
          </w:tcPr>
          <w:p w:rsidR="00153DA8" w:rsidRPr="00CB2B21" w:rsidRDefault="00153DA8" w:rsidP="00451C78">
            <w:pPr>
              <w:pStyle w:val="NoSpacing"/>
            </w:pPr>
            <w:r w:rsidRPr="00CB2B21">
              <w:t>Email Address</w:t>
            </w:r>
          </w:p>
        </w:tc>
      </w:tr>
      <w:tr w:rsidR="00153DA8" w:rsidTr="00B445EE">
        <w:tc>
          <w:tcPr>
            <w:tcW w:w="7796" w:type="dxa"/>
          </w:tcPr>
          <w:p w:rsidR="00153DA8" w:rsidRDefault="00153DA8" w:rsidP="00451C78">
            <w:pPr>
              <w:pStyle w:val="NoSpacing"/>
              <w:rPr>
                <w:rFonts w:cstheme="minorHAnsi"/>
                <w:color w:val="202124"/>
                <w:shd w:val="clear" w:color="auto" w:fill="FFFFFF"/>
              </w:rPr>
            </w:pPr>
          </w:p>
        </w:tc>
      </w:tr>
    </w:tbl>
    <w:p w:rsidR="00153DA8" w:rsidRPr="00153DA8" w:rsidRDefault="00153DA8" w:rsidP="00153DA8"/>
    <w:sectPr w:rsidR="00153DA8" w:rsidRPr="00153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A8"/>
    <w:rsid w:val="00153DA8"/>
    <w:rsid w:val="00622071"/>
    <w:rsid w:val="00703B25"/>
    <w:rsid w:val="00742262"/>
    <w:rsid w:val="009A58FA"/>
    <w:rsid w:val="00B445EE"/>
    <w:rsid w:val="00CA3EB9"/>
    <w:rsid w:val="00E302B2"/>
    <w:rsid w:val="00F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122C"/>
  <w15:chartTrackingRefBased/>
  <w15:docId w15:val="{5D274208-4DC6-4EF6-BBEE-A1CDFA94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DA8"/>
    <w:pPr>
      <w:shd w:val="clear" w:color="auto" w:fill="FFFFFF"/>
      <w:spacing w:after="0" w:line="240" w:lineRule="atLeast"/>
      <w:jc w:val="center"/>
      <w:outlineLvl w:val="0"/>
    </w:pPr>
    <w:rPr>
      <w:rFonts w:eastAsia="Times New Roman" w:cstheme="minorHAnsi"/>
      <w:b/>
      <w:bCs/>
      <w:color w:val="2E74B5" w:themeColor="accent5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DA8"/>
    <w:pPr>
      <w:shd w:val="clear" w:color="auto" w:fill="FFFFFF"/>
      <w:spacing w:after="0" w:line="240" w:lineRule="atLeast"/>
      <w:outlineLvl w:val="1"/>
    </w:pPr>
    <w:rPr>
      <w:rFonts w:eastAsiaTheme="majorEastAsia" w:cstheme="minorHAnsi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DA8"/>
    <w:rPr>
      <w:rFonts w:eastAsia="Times New Roman" w:cstheme="minorHAnsi"/>
      <w:b/>
      <w:bCs/>
      <w:color w:val="2E74B5" w:themeColor="accent5" w:themeShade="BF"/>
      <w:sz w:val="28"/>
      <w:szCs w:val="28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3DA8"/>
    <w:rPr>
      <w:rFonts w:eastAsiaTheme="majorEastAsia" w:cstheme="minorHAnsi"/>
      <w:b/>
      <w:bCs/>
      <w:color w:val="2F5496" w:themeColor="accent1" w:themeShade="BF"/>
      <w:shd w:val="clear" w:color="auto" w:fill="FFFFFF"/>
    </w:rPr>
  </w:style>
  <w:style w:type="paragraph" w:styleId="NoSpacing">
    <w:name w:val="No Spacing"/>
    <w:uiPriority w:val="1"/>
    <w:qFormat/>
    <w:rsid w:val="00153DA8"/>
    <w:pPr>
      <w:spacing w:after="0" w:line="240" w:lineRule="auto"/>
    </w:pPr>
  </w:style>
  <w:style w:type="table" w:styleId="TableGrid">
    <w:name w:val="Table Grid"/>
    <w:basedOn w:val="TableNormal"/>
    <w:uiPriority w:val="39"/>
    <w:rsid w:val="0015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4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Thomas</dc:creator>
  <cp:keywords/>
  <dc:description/>
  <cp:lastModifiedBy>Alex Thomas</cp:lastModifiedBy>
  <cp:revision>1</cp:revision>
  <dcterms:created xsi:type="dcterms:W3CDTF">2022-11-23T10:56:00Z</dcterms:created>
  <dcterms:modified xsi:type="dcterms:W3CDTF">2022-11-23T10:56:00Z</dcterms:modified>
</cp:coreProperties>
</file>